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733C94AA"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 xml:space="preserve">up to date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57A97064"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010267BA" w14:textId="4411BE84"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6B180000" w:rsidR="00F354B6" w:rsidRPr="00D72995" w:rsidRDefault="00972AFD"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list of </w:t>
      </w:r>
      <w:r w:rsidR="00EF44CA" w:rsidRPr="00D72995">
        <w:rPr>
          <w:rFonts w:ascii="Arial" w:hAnsi="Arial" w:cs="Arial"/>
          <w:sz w:val="22"/>
          <w:szCs w:val="22"/>
        </w:rPr>
        <w:t xml:space="preserve">all </w:t>
      </w:r>
      <w:r w:rsidRPr="00D72995">
        <w:rPr>
          <w:rFonts w:ascii="Arial" w:hAnsi="Arial" w:cs="Arial"/>
          <w:sz w:val="22"/>
          <w:szCs w:val="22"/>
        </w:rPr>
        <w:t>children with known</w:t>
      </w:r>
      <w:r w:rsidR="000B1FF4" w:rsidRPr="00D72995">
        <w:rPr>
          <w:rFonts w:ascii="Arial" w:hAnsi="Arial" w:cs="Arial"/>
          <w:sz w:val="22"/>
          <w:szCs w:val="22"/>
        </w:rPr>
        <w:t xml:space="preserve"> food allergies</w:t>
      </w:r>
      <w:r w:rsidR="0065488A" w:rsidRPr="00D72995">
        <w:rPr>
          <w:rFonts w:ascii="Arial" w:hAnsi="Arial" w:cs="Arial"/>
          <w:sz w:val="22"/>
          <w:szCs w:val="22"/>
        </w:rPr>
        <w:t xml:space="preserve"> or dietary needs</w:t>
      </w:r>
      <w:r w:rsidR="00F354B6" w:rsidRPr="00D72995">
        <w:rPr>
          <w:rFonts w:ascii="Arial" w:hAnsi="Arial" w:cs="Arial"/>
          <w:sz w:val="22"/>
          <w:szCs w:val="22"/>
        </w:rPr>
        <w:t xml:space="preserve"> </w:t>
      </w:r>
      <w:r w:rsidR="000B1FF4" w:rsidRPr="00D72995">
        <w:rPr>
          <w:rFonts w:ascii="Arial" w:hAnsi="Arial" w:cs="Arial"/>
          <w:sz w:val="22"/>
          <w:szCs w:val="22"/>
        </w:rPr>
        <w:t>updated at least once a term</w:t>
      </w:r>
      <w:r w:rsidR="00057D4A" w:rsidRPr="00D72995">
        <w:rPr>
          <w:rFonts w:ascii="Arial" w:hAnsi="Arial" w:cs="Arial"/>
          <w:sz w:val="22"/>
          <w:szCs w:val="22"/>
        </w:rPr>
        <w:t xml:space="preserve"> </w:t>
      </w:r>
      <w:r w:rsidR="00CF1405" w:rsidRPr="00D72995">
        <w:rPr>
          <w:rFonts w:ascii="Arial" w:hAnsi="Arial" w:cs="Arial"/>
          <w:sz w:val="22"/>
          <w:szCs w:val="22"/>
        </w:rPr>
        <w:t>(the</w:t>
      </w:r>
      <w:r w:rsidR="00057D4A" w:rsidRPr="00D72995">
        <w:rPr>
          <w:rFonts w:ascii="Arial" w:hAnsi="Arial" w:cs="Arial"/>
          <w:sz w:val="22"/>
          <w:szCs w:val="22"/>
        </w:rPr>
        <w:t xml:space="preserve"> personal</w:t>
      </w:r>
      <w:r w:rsidRPr="00D72995">
        <w:rPr>
          <w:rFonts w:ascii="Arial" w:hAnsi="Arial" w:cs="Arial"/>
          <w:sz w:val="22"/>
          <w:szCs w:val="22"/>
        </w:rPr>
        <w:t>/medical</w:t>
      </w:r>
      <w:r w:rsidR="00057D4A" w:rsidRPr="00D72995">
        <w:rPr>
          <w:rFonts w:ascii="Arial" w:hAnsi="Arial" w:cs="Arial"/>
          <w:sz w:val="22"/>
          <w:szCs w:val="22"/>
        </w:rPr>
        <w:t xml:space="preserve"> details about the allergy </w:t>
      </w:r>
      <w:r w:rsidR="0065488A" w:rsidRPr="00D72995">
        <w:rPr>
          <w:rFonts w:ascii="Arial" w:hAnsi="Arial" w:cs="Arial"/>
          <w:sz w:val="22"/>
          <w:szCs w:val="22"/>
        </w:rPr>
        <w:t>or dietary need</w:t>
      </w:r>
      <w:r w:rsidR="00DA5798" w:rsidRPr="00D72995">
        <w:rPr>
          <w:rFonts w:ascii="Arial" w:hAnsi="Arial" w:cs="Arial"/>
          <w:sz w:val="22"/>
          <w:szCs w:val="22"/>
        </w:rPr>
        <w:t>s</w:t>
      </w:r>
      <w:r w:rsidR="0065488A" w:rsidRPr="00D72995">
        <w:rPr>
          <w:rFonts w:ascii="Arial" w:hAnsi="Arial" w:cs="Arial"/>
          <w:sz w:val="22"/>
          <w:szCs w:val="22"/>
        </w:rPr>
        <w:t xml:space="preserve"> </w:t>
      </w:r>
      <w:r w:rsidR="00EF44CA" w:rsidRPr="00D72995">
        <w:rPr>
          <w:rFonts w:ascii="Arial" w:hAnsi="Arial" w:cs="Arial"/>
          <w:sz w:val="22"/>
          <w:szCs w:val="22"/>
        </w:rPr>
        <w:t>remain i</w:t>
      </w:r>
      <w:r w:rsidR="00057D4A" w:rsidRPr="00D72995">
        <w:rPr>
          <w:rFonts w:ascii="Arial" w:hAnsi="Arial" w:cs="Arial"/>
          <w:sz w:val="22"/>
          <w:szCs w:val="22"/>
        </w:rPr>
        <w:t>n the chil</w:t>
      </w:r>
      <w:r w:rsidR="00EF44CA" w:rsidRPr="00D72995">
        <w:rPr>
          <w:rFonts w:ascii="Arial" w:hAnsi="Arial" w:cs="Arial"/>
          <w:sz w:val="22"/>
          <w:szCs w:val="22"/>
        </w:rPr>
        <w:t xml:space="preserve">d’s </w:t>
      </w:r>
      <w:r w:rsidR="00CF1405" w:rsidRPr="00D72995">
        <w:rPr>
          <w:rFonts w:ascii="Arial" w:hAnsi="Arial" w:cs="Arial"/>
          <w:sz w:val="22"/>
          <w:szCs w:val="22"/>
        </w:rPr>
        <w:t>file</w:t>
      </w:r>
      <w:r w:rsidRPr="00D72995">
        <w:rPr>
          <w:rFonts w:ascii="Arial" w:hAnsi="Arial" w:cs="Arial"/>
          <w:sz w:val="22"/>
          <w:szCs w:val="22"/>
        </w:rPr>
        <w:t xml:space="preserve"> along with a copy of the</w:t>
      </w:r>
      <w:r w:rsidR="00057D4A" w:rsidRPr="00D72995">
        <w:rPr>
          <w:rFonts w:ascii="Arial" w:hAnsi="Arial" w:cs="Arial"/>
          <w:sz w:val="22"/>
          <w:szCs w:val="22"/>
        </w:rPr>
        <w:t xml:space="preserve"> risk asses</w:t>
      </w:r>
      <w:r w:rsidRPr="00D72995">
        <w:rPr>
          <w:rFonts w:ascii="Arial" w:hAnsi="Arial" w:cs="Arial"/>
          <w:sz w:val="22"/>
          <w:szCs w:val="22"/>
        </w:rPr>
        <w:t>sment</w:t>
      </w:r>
      <w:r w:rsidR="00CF1405" w:rsidRPr="00D72995">
        <w:rPr>
          <w:rFonts w:ascii="Arial" w:hAnsi="Arial" w:cs="Arial"/>
          <w:sz w:val="22"/>
          <w:szCs w:val="22"/>
        </w:rPr>
        <w:t>)</w:t>
      </w:r>
      <w:r w:rsidR="00F354B6" w:rsidRPr="00D72995">
        <w:rPr>
          <w:rFonts w:ascii="Arial" w:hAnsi="Arial" w:cs="Arial"/>
          <w:sz w:val="22"/>
          <w:szCs w:val="22"/>
        </w:rPr>
        <w:t>. Th</w:t>
      </w:r>
      <w:r w:rsidR="00CF1405" w:rsidRPr="00D72995">
        <w:rPr>
          <w:rFonts w:ascii="Arial" w:hAnsi="Arial" w:cs="Arial"/>
          <w:sz w:val="22"/>
          <w:szCs w:val="22"/>
        </w:rPr>
        <w:t>is</w:t>
      </w:r>
      <w:r w:rsidR="00F354B6" w:rsidRPr="00D72995">
        <w:rPr>
          <w:rFonts w:ascii="Arial" w:hAnsi="Arial" w:cs="Arial"/>
          <w:sz w:val="22"/>
          <w:szCs w:val="22"/>
        </w:rPr>
        <w:t xml:space="preserve"> is clearly displayed for all staff and the risk assessment shared with all staff.</w:t>
      </w:r>
    </w:p>
    <w:p w14:paraId="55B0D5AD" w14:textId="5BC9E252" w:rsidR="00F354B6" w:rsidRPr="00D72995" w:rsidRDefault="000B1FF4"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record of f</w:t>
      </w:r>
      <w:r w:rsidR="00057D4A" w:rsidRPr="00D72995">
        <w:rPr>
          <w:rFonts w:ascii="Arial" w:hAnsi="Arial" w:cs="Arial"/>
          <w:sz w:val="22"/>
          <w:szCs w:val="22"/>
        </w:rPr>
        <w:t>ood menus along wi</w:t>
      </w:r>
      <w:r w:rsidR="00D038EA" w:rsidRPr="00D72995">
        <w:rPr>
          <w:rFonts w:ascii="Arial" w:hAnsi="Arial" w:cs="Arial"/>
          <w:sz w:val="22"/>
          <w:szCs w:val="22"/>
        </w:rPr>
        <w:t>th any allergens using</w:t>
      </w:r>
    </w:p>
    <w:p w14:paraId="74C9AB74" w14:textId="2B2B3C35"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loose foods’ available </w:t>
      </w:r>
      <w:r w:rsidR="0099384C" w:rsidRPr="00D72995">
        <w:rPr>
          <w:rFonts w:ascii="Arial" w:hAnsi="Arial" w:cs="Arial"/>
          <w:sz w:val="22"/>
          <w:szCs w:val="22"/>
        </w:rPr>
        <w:t>at</w:t>
      </w:r>
      <w:r w:rsidRPr="00D72995">
        <w:rPr>
          <w:rFonts w:ascii="Arial" w:hAnsi="Arial" w:cs="Arial"/>
          <w:sz w:val="22"/>
          <w:szCs w:val="22"/>
        </w:rPr>
        <w:t xml:space="preserve"> </w:t>
      </w:r>
      <w:r w:rsidR="00FA34FE" w:rsidRPr="00D72995">
        <w:rPr>
          <w:rFonts w:ascii="Arial" w:hAnsi="Arial" w:cs="Arial"/>
          <w:sz w:val="22"/>
          <w:szCs w:val="22"/>
        </w:rPr>
        <w:t>www.food.gov.uk/sites/default/files/media/document/loosefoodsleaflet.pdf</w:t>
      </w:r>
    </w:p>
    <w:p w14:paraId="63394F03" w14:textId="501146E0"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copy of the Food Allergy Online Training CPD certificate for each member of staff that has undertaken the training</w:t>
      </w:r>
    </w:p>
    <w:p w14:paraId="34DACC1F" w14:textId="37A47E0F" w:rsidR="00B419BD" w:rsidRPr="00D72995" w:rsidRDefault="00146326" w:rsidP="00D72995">
      <w:pPr>
        <w:numPr>
          <w:ilvl w:val="0"/>
          <w:numId w:val="5"/>
        </w:numPr>
        <w:spacing w:before="120" w:after="120" w:line="360" w:lineRule="auto"/>
        <w:rPr>
          <w:rFonts w:ascii="Arial" w:hAnsi="Arial" w:cs="Arial"/>
          <w:sz w:val="22"/>
          <w:szCs w:val="22"/>
        </w:rPr>
      </w:pPr>
      <w:r w:rsidRPr="00D72995">
        <w:rPr>
          <w:rFonts w:ascii="Arial" w:hAnsi="Arial" w:cs="Arial"/>
          <w:sz w:val="22"/>
          <w:szCs w:val="22"/>
        </w:rPr>
        <w:t xml:space="preserve">The </w:t>
      </w:r>
      <w:r w:rsidR="00F0055D" w:rsidRPr="00D72995">
        <w:rPr>
          <w:rFonts w:ascii="Arial" w:hAnsi="Arial" w:cs="Arial"/>
          <w:sz w:val="22"/>
          <w:szCs w:val="22"/>
        </w:rPr>
        <w:t>setting m</w:t>
      </w:r>
      <w:r w:rsidR="00B419BD" w:rsidRPr="00D72995">
        <w:rPr>
          <w:rFonts w:ascii="Arial" w:hAnsi="Arial" w:cs="Arial"/>
          <w:sz w:val="22"/>
          <w:szCs w:val="22"/>
        </w:rPr>
        <w:t xml:space="preserve">anager </w:t>
      </w:r>
      <w:r w:rsidR="00F0055D" w:rsidRPr="00D72995">
        <w:rPr>
          <w:rFonts w:ascii="Arial" w:hAnsi="Arial" w:cs="Arial"/>
          <w:sz w:val="22"/>
          <w:szCs w:val="22"/>
        </w:rPr>
        <w:t xml:space="preserve">is </w:t>
      </w:r>
      <w:r w:rsidR="00B419BD" w:rsidRPr="00D72995">
        <w:rPr>
          <w:rFonts w:ascii="Arial" w:hAnsi="Arial" w:cs="Arial"/>
          <w:sz w:val="22"/>
          <w:szCs w:val="22"/>
        </w:rPr>
        <w:t>responsib</w:t>
      </w:r>
      <w:r w:rsidR="00F0055D" w:rsidRPr="00D72995">
        <w:rPr>
          <w:rFonts w:ascii="Arial" w:hAnsi="Arial" w:cs="Arial"/>
          <w:sz w:val="22"/>
          <w:szCs w:val="22"/>
        </w:rPr>
        <w:t>le</w:t>
      </w:r>
      <w:r w:rsidR="00B419BD" w:rsidRPr="00D72995">
        <w:rPr>
          <w:rFonts w:ascii="Arial" w:hAnsi="Arial" w:cs="Arial"/>
          <w:sz w:val="22"/>
          <w:szCs w:val="22"/>
        </w:rPr>
        <w:t xml:space="preserve"> </w:t>
      </w:r>
      <w:r w:rsidR="00F0055D" w:rsidRPr="00D72995">
        <w:rPr>
          <w:rFonts w:ascii="Arial" w:hAnsi="Arial" w:cs="Arial"/>
          <w:sz w:val="22"/>
          <w:szCs w:val="22"/>
        </w:rPr>
        <w:t>for informing the trustees</w:t>
      </w:r>
      <w:r w:rsidR="00A4438F" w:rsidRPr="00D72995">
        <w:rPr>
          <w:rFonts w:ascii="Arial" w:hAnsi="Arial" w:cs="Arial"/>
          <w:sz w:val="22"/>
          <w:szCs w:val="22"/>
        </w:rPr>
        <w:t xml:space="preserve"> </w:t>
      </w:r>
      <w:r w:rsidR="00BB3036" w:rsidRPr="00D72995">
        <w:rPr>
          <w:rFonts w:ascii="Arial" w:hAnsi="Arial" w:cs="Arial"/>
          <w:sz w:val="22"/>
          <w:szCs w:val="22"/>
        </w:rPr>
        <w:t xml:space="preserve">who then reports to </w:t>
      </w:r>
      <w:r w:rsidR="00B419BD" w:rsidRPr="00D72995">
        <w:rPr>
          <w:rFonts w:ascii="Arial" w:hAnsi="Arial" w:cs="Arial"/>
          <w:sz w:val="22"/>
          <w:szCs w:val="22"/>
        </w:rPr>
        <w:t>Ofsted</w:t>
      </w:r>
      <w:r w:rsidR="002333A1" w:rsidRPr="00D72995">
        <w:rPr>
          <w:rFonts w:ascii="Arial" w:hAnsi="Arial" w:cs="Arial"/>
          <w:sz w:val="22"/>
          <w:szCs w:val="22"/>
        </w:rPr>
        <w:t xml:space="preserve"> </w:t>
      </w:r>
      <w:r w:rsidR="00A4438F" w:rsidRPr="00D72995">
        <w:rPr>
          <w:rFonts w:ascii="Arial" w:hAnsi="Arial" w:cs="Arial"/>
          <w:sz w:val="22"/>
          <w:szCs w:val="22"/>
        </w:rPr>
        <w:t xml:space="preserve">any </w:t>
      </w:r>
      <w:r w:rsidR="00B419BD" w:rsidRPr="00D7299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0BB6046D" w14:textId="5ED8D6B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977272" w:rsidRPr="00D72995">
        <w:rPr>
          <w:rFonts w:ascii="Arial" w:hAnsi="Arial" w:cs="Arial"/>
          <w:sz w:val="22"/>
          <w:szCs w:val="22"/>
        </w:rPr>
        <w:t>.</w:t>
      </w:r>
    </w:p>
    <w:p w14:paraId="0700B908" w14:textId="4DA56C04"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communicated to parents</w:t>
      </w:r>
      <w:r w:rsidR="00544647">
        <w:rPr>
          <w:rFonts w:ascii="Arial" w:hAnsi="Arial" w:cs="Arial"/>
          <w:sz w:val="22"/>
          <w:szCs w:val="22"/>
        </w:rPr>
        <w:t>.</w:t>
      </w:r>
      <w:r w:rsidR="00F15F74" w:rsidRPr="00D72995">
        <w:rPr>
          <w:rFonts w:ascii="Arial" w:hAnsi="Arial" w:cs="Arial"/>
          <w:sz w:val="22"/>
          <w:szCs w:val="22"/>
        </w:rPr>
        <w:t xml:space="preserve"> </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12350480"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Parents</w:t>
      </w:r>
      <w:r w:rsidR="00B215FA" w:rsidRPr="00D72995">
        <w:rPr>
          <w:rFonts w:ascii="Arial" w:hAnsi="Arial" w:cs="Arial"/>
          <w:sz w:val="22"/>
          <w:szCs w:val="22"/>
        </w:rPr>
        <w:t xml:space="preserve"> </w:t>
      </w:r>
      <w:r w:rsidRPr="00D72995">
        <w:rPr>
          <w:rFonts w:ascii="Arial" w:hAnsi="Arial" w:cs="Arial"/>
          <w:sz w:val="22"/>
          <w:szCs w:val="22"/>
        </w:rPr>
        <w:t>are requested not to bring food that contains 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28BC71B0"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w:t>
      </w:r>
      <w:r w:rsidR="001D60E8" w:rsidRPr="00D72995">
        <w:rPr>
          <w:rFonts w:ascii="Arial" w:hAnsi="Arial" w:cs="Arial"/>
          <w:sz w:val="22"/>
          <w:szCs w:val="22"/>
        </w:rPr>
        <w:t xml:space="preserve">checked and </w:t>
      </w:r>
      <w:r w:rsidR="006F5D02" w:rsidRPr="00D72995">
        <w:rPr>
          <w:rFonts w:ascii="Arial" w:hAnsi="Arial" w:cs="Arial"/>
          <w:sz w:val="22"/>
          <w:szCs w:val="22"/>
        </w:rPr>
        <w:t xml:space="preserve">recorded daily to ensure correct temperatures are being maintained. </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77777777"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4A6E3BB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Where a microwave is used, food is cooked according to manufacturer’s instructions. Generally</w:t>
      </w:r>
      <w:r w:rsidR="00085271" w:rsidRPr="00D72995">
        <w:rPr>
          <w:rFonts w:ascii="Arial" w:hAnsi="Arial" w:cs="Arial"/>
          <w:sz w:val="22"/>
          <w:szCs w:val="22"/>
        </w:rPr>
        <w:t>,</w:t>
      </w:r>
      <w:r w:rsidRPr="00D72995">
        <w:rPr>
          <w:rFonts w:ascii="Arial" w:hAnsi="Arial" w:cs="Arial"/>
          <w:sz w:val="22"/>
          <w:szCs w:val="22"/>
        </w:rPr>
        <w:t xml:space="preserve"> it is not used to 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64D7CD9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heated in a microwave; it is checked in a number of places to avoid ‘hot spots’.</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lastRenderedPageBreak/>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D72995">
        <w:rPr>
          <w:rFonts w:ascii="Arial" w:hAnsi="Arial" w:cs="Arial"/>
          <w:sz w:val="22"/>
          <w:szCs w:val="22"/>
        </w:rPr>
        <w:t>E.coli</w:t>
      </w:r>
      <w:proofErr w:type="gramEnd"/>
      <w:r w:rsidRPr="00D72995">
        <w:rPr>
          <w:rFonts w:ascii="Arial" w:hAnsi="Arial" w:cs="Arial"/>
          <w:sz w:val="22"/>
          <w:szCs w:val="22"/>
        </w:rPr>
        <w:t xml:space="preserve">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C41216" w:rsidP="00D72995">
      <w:pPr>
        <w:spacing w:before="120" w:after="120" w:line="360" w:lineRule="auto"/>
        <w:rPr>
          <w:rFonts w:ascii="Arial" w:hAnsi="Arial" w:cs="Arial"/>
          <w:sz w:val="22"/>
          <w:szCs w:val="22"/>
        </w:rPr>
      </w:pPr>
      <w:hyperlink r:id="rId12" w:anchor=".U7FCVGlOWdI" w:history="1">
        <w:r w:rsidR="00E6413B"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4CB02EAD" w14:textId="4E95E5A1" w:rsidR="0012370F" w:rsidRPr="00D72995" w:rsidRDefault="00631DE9"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Eat Better, Start Better (Action for Children 207) </w:t>
      </w:r>
      <w:hyperlink r:id="rId13" w:history="1">
        <w:r w:rsidR="00F43FCD" w:rsidRPr="00D72995">
          <w:rPr>
            <w:rStyle w:val="Hyperlink"/>
            <w:rFonts w:ascii="Arial" w:hAnsi="Arial" w:cs="Arial"/>
            <w:sz w:val="22"/>
            <w:szCs w:val="22"/>
          </w:rPr>
          <w:t>www.foundationyears.org.uk/eat-better-start-better/</w:t>
        </w:r>
      </w:hyperlink>
    </w:p>
    <w:p w14:paraId="20823827" w14:textId="717FF25C" w:rsidR="00F43FCD" w:rsidRPr="00D72995" w:rsidRDefault="00F43FCD" w:rsidP="00D72995">
      <w:pPr>
        <w:spacing w:before="120" w:after="120" w:line="360" w:lineRule="auto"/>
        <w:rPr>
          <w:rStyle w:val="Hyperlink"/>
          <w:rFonts w:ascii="Arial" w:hAnsi="Arial" w:cs="Arial"/>
          <w:color w:val="auto"/>
          <w:sz w:val="22"/>
          <w:szCs w:val="22"/>
        </w:rPr>
      </w:pPr>
      <w:r w:rsidRPr="00D72995">
        <w:rPr>
          <w:rStyle w:val="Hyperlink"/>
          <w:rFonts w:ascii="Arial" w:hAnsi="Arial" w:cs="Arial"/>
          <w:color w:val="auto"/>
          <w:sz w:val="22"/>
          <w:szCs w:val="22"/>
          <w:u w:val="none"/>
        </w:rPr>
        <w:t>Example Menus for Early Years Settings in England (PHE 2017)</w:t>
      </w:r>
      <w:r w:rsidRPr="00D72995">
        <w:rPr>
          <w:rStyle w:val="Hyperlink"/>
          <w:rFonts w:ascii="Arial" w:hAnsi="Arial" w:cs="Arial"/>
          <w:color w:val="auto"/>
          <w:sz w:val="22"/>
          <w:szCs w:val="22"/>
        </w:rPr>
        <w:t xml:space="preserve"> </w:t>
      </w:r>
      <w:hyperlink r:id="rId14" w:history="1">
        <w:r w:rsidRPr="00D72995">
          <w:rPr>
            <w:rStyle w:val="Hyperlink"/>
            <w:rFonts w:ascii="Arial" w:hAnsi="Arial" w:cs="Arial"/>
            <w:sz w:val="22"/>
            <w:szCs w:val="22"/>
          </w:rPr>
          <w:t>www.gov.uk/government/publications/example-menus-for-early-years-settings-in-england</w:t>
        </w:r>
      </w:hyperlink>
    </w:p>
    <w:p w14:paraId="2B78C268" w14:textId="75561FEC" w:rsidR="00992DFF" w:rsidRPr="00D72995" w:rsidRDefault="00992DFF"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Safe Food Better Business </w:t>
      </w:r>
      <w:hyperlink r:id="rId15" w:history="1">
        <w:r w:rsidR="00B47FE8" w:rsidRPr="00D72995">
          <w:rPr>
            <w:rStyle w:val="Hyperlink"/>
            <w:rFonts w:ascii="Arial" w:hAnsi="Arial" w:cs="Arial"/>
            <w:sz w:val="22"/>
            <w:szCs w:val="22"/>
          </w:rPr>
          <w:t>www.food.gov.uk/business-guidance/safer-food-better-business-sfbb</w:t>
        </w:r>
      </w:hyperlink>
    </w:p>
    <w:p w14:paraId="4D23B446" w14:textId="47795EC1" w:rsidR="00A04C96" w:rsidRPr="00D72995" w:rsidRDefault="00A04C96" w:rsidP="00D72995">
      <w:pPr>
        <w:spacing w:before="120" w:after="120" w:line="360" w:lineRule="auto"/>
        <w:rPr>
          <w:rStyle w:val="Hyperlink"/>
          <w:rFonts w:ascii="Arial" w:hAnsi="Arial" w:cs="Arial"/>
          <w:color w:val="auto"/>
          <w:sz w:val="22"/>
          <w:szCs w:val="22"/>
          <w:u w:val="none"/>
        </w:rPr>
      </w:pPr>
      <w:r w:rsidRPr="00D72995">
        <w:rPr>
          <w:rStyle w:val="Hyperlink"/>
          <w:rFonts w:ascii="Arial" w:hAnsi="Arial" w:cs="Arial"/>
          <w:color w:val="auto"/>
          <w:sz w:val="22"/>
          <w:szCs w:val="22"/>
          <w:u w:val="none"/>
        </w:rPr>
        <w:t xml:space="preserve">Allergen information for loose foods (Food Standards Agency 2017) </w:t>
      </w:r>
      <w:hyperlink r:id="rId16" w:history="1">
        <w:r w:rsidR="00DF4AEB" w:rsidRPr="002C5B9C">
          <w:rPr>
            <w:rStyle w:val="Hyperlink"/>
            <w:rFonts w:ascii="Arial" w:hAnsi="Arial" w:cs="Arial"/>
            <w:sz w:val="22"/>
            <w:szCs w:val="22"/>
          </w:rPr>
          <w:t>www.food.gov.uk/sites/default/files/media/document/loosefoodsleaflet.pdf</w:t>
        </w:r>
      </w:hyperlink>
    </w:p>
    <w:p w14:paraId="6BA7163C" w14:textId="2CBDCFFB" w:rsidR="00A77034" w:rsidRDefault="005A25E6" w:rsidP="00D72995">
      <w:pPr>
        <w:spacing w:before="120" w:after="120" w:line="360" w:lineRule="auto"/>
        <w:rPr>
          <w:rStyle w:val="Hyperlink"/>
          <w:rFonts w:ascii="Arial" w:hAnsi="Arial" w:cs="Arial"/>
          <w:sz w:val="22"/>
          <w:szCs w:val="22"/>
        </w:rPr>
      </w:pPr>
      <w:r w:rsidRPr="00D72995">
        <w:rPr>
          <w:rFonts w:ascii="Arial" w:hAnsi="Arial" w:cs="Arial"/>
          <w:sz w:val="22"/>
          <w:szCs w:val="22"/>
        </w:rPr>
        <w:t xml:space="preserve">Campylobacter (Food Standards Agency) </w:t>
      </w:r>
      <w:hyperlink r:id="rId17" w:history="1">
        <w:r w:rsidRPr="00D72995">
          <w:rPr>
            <w:rStyle w:val="Hyperlink"/>
            <w:rFonts w:ascii="Arial" w:hAnsi="Arial" w:cs="Arial"/>
            <w:sz w:val="22"/>
            <w:szCs w:val="22"/>
          </w:rPr>
          <w:t>www.food.gov.uk/news-updates/campaigns/campylobacter/fsw-2014</w:t>
        </w:r>
      </w:hyperlink>
    </w:p>
    <w:p w14:paraId="6E1D846E" w14:textId="77777777" w:rsidR="00322E03" w:rsidRDefault="00322E03" w:rsidP="00D72995">
      <w:pPr>
        <w:spacing w:before="120" w:after="120" w:line="360" w:lineRule="auto"/>
        <w:rPr>
          <w:rFonts w:ascii="Arial" w:hAnsi="Arial" w:cs="Arial"/>
          <w:sz w:val="22"/>
          <w:szCs w:val="22"/>
        </w:rPr>
      </w:pPr>
    </w:p>
    <w:p w14:paraId="18B8F67E" w14:textId="77777777" w:rsidR="008C5731" w:rsidRDefault="008C5731" w:rsidP="00D72995">
      <w:pPr>
        <w:spacing w:before="120" w:after="120" w:line="360" w:lineRule="auto"/>
        <w:rPr>
          <w:rFonts w:ascii="Arial" w:hAnsi="Arial" w:cs="Arial"/>
          <w:sz w:val="22"/>
          <w:szCs w:val="22"/>
        </w:rPr>
      </w:pPr>
    </w:p>
    <w:p w14:paraId="269E8EC3" w14:textId="77777777" w:rsidR="008C5731" w:rsidRPr="00D72995" w:rsidRDefault="008C5731" w:rsidP="00D72995">
      <w:pPr>
        <w:spacing w:before="120" w:after="120" w:line="360" w:lineRule="auto"/>
        <w:rPr>
          <w:rFonts w:ascii="Arial" w:hAnsi="Arial" w:cs="Arial"/>
          <w:sz w:val="22"/>
          <w:szCs w:val="22"/>
        </w:rPr>
      </w:pPr>
    </w:p>
    <w:p w14:paraId="0C98FA5F" w14:textId="77777777" w:rsidR="007E1695" w:rsidRDefault="007E1695" w:rsidP="007E1695">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63C9B7CC" w14:textId="77777777" w:rsidR="007E1695" w:rsidRDefault="007E1695" w:rsidP="007E1695">
      <w:pPr>
        <w:spacing w:before="120" w:after="120" w:line="360" w:lineRule="auto"/>
        <w:rPr>
          <w:rFonts w:ascii="Arial" w:hAnsi="Arial" w:cs="Arial"/>
          <w:sz w:val="22"/>
          <w:szCs w:val="22"/>
        </w:rPr>
      </w:pPr>
      <w:r>
        <w:rPr>
          <w:rFonts w:ascii="Arial" w:hAnsi="Arial" w:cs="Arial"/>
          <w:sz w:val="22"/>
          <w:szCs w:val="22"/>
        </w:rPr>
        <w:t>Held on</w:t>
      </w:r>
    </w:p>
    <w:p w14:paraId="4C9CEA2B" w14:textId="77777777" w:rsidR="007E1695" w:rsidRDefault="007E1695" w:rsidP="007E1695">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AD06464" w14:textId="77777777" w:rsidR="007E1695" w:rsidRDefault="007E1695" w:rsidP="007E1695">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67A811F7" w14:textId="77777777" w:rsidR="007E1695" w:rsidRDefault="007E1695" w:rsidP="007E1695">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1F8A6B73" w14:textId="0A3CCCF4" w:rsidR="009D069E" w:rsidRPr="00322E03" w:rsidRDefault="007E1695" w:rsidP="009E39F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sectPr w:rsidR="009D069E" w:rsidRPr="00322E03" w:rsidSect="009E39F0">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654E" w14:textId="77777777" w:rsidR="001A4CF3" w:rsidRDefault="001A4CF3" w:rsidP="00327B06">
      <w:r>
        <w:separator/>
      </w:r>
    </w:p>
  </w:endnote>
  <w:endnote w:type="continuationSeparator" w:id="0">
    <w:p w14:paraId="28800F93" w14:textId="77777777" w:rsidR="001A4CF3" w:rsidRDefault="001A4CF3" w:rsidP="00327B06">
      <w:r>
        <w:continuationSeparator/>
      </w:r>
    </w:p>
  </w:endnote>
  <w:endnote w:type="continuationNotice" w:id="1">
    <w:p w14:paraId="2B457187" w14:textId="77777777" w:rsidR="001A4CF3" w:rsidRDefault="001A4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69CC" w14:textId="77777777" w:rsidR="001A4CF3" w:rsidRDefault="001A4CF3" w:rsidP="00327B06">
      <w:r>
        <w:separator/>
      </w:r>
    </w:p>
  </w:footnote>
  <w:footnote w:type="continuationSeparator" w:id="0">
    <w:p w14:paraId="368B3D35" w14:textId="77777777" w:rsidR="001A4CF3" w:rsidRDefault="001A4CF3" w:rsidP="00327B06">
      <w:r>
        <w:continuationSeparator/>
      </w:r>
    </w:p>
  </w:footnote>
  <w:footnote w:type="continuationNotice" w:id="1">
    <w:p w14:paraId="28A09F77" w14:textId="77777777" w:rsidR="001A4CF3" w:rsidRDefault="001A4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670197">
    <w:abstractNumId w:val="3"/>
  </w:num>
  <w:num w:numId="2" w16cid:durableId="1481579248">
    <w:abstractNumId w:val="18"/>
  </w:num>
  <w:num w:numId="3" w16cid:durableId="1514491596">
    <w:abstractNumId w:val="5"/>
  </w:num>
  <w:num w:numId="4" w16cid:durableId="885877819">
    <w:abstractNumId w:val="1"/>
  </w:num>
  <w:num w:numId="5" w16cid:durableId="77530094">
    <w:abstractNumId w:val="2"/>
  </w:num>
  <w:num w:numId="6" w16cid:durableId="1698237896">
    <w:abstractNumId w:val="8"/>
  </w:num>
  <w:num w:numId="7" w16cid:durableId="1062677910">
    <w:abstractNumId w:val="19"/>
  </w:num>
  <w:num w:numId="8" w16cid:durableId="1754662971">
    <w:abstractNumId w:val="4"/>
  </w:num>
  <w:num w:numId="9" w16cid:durableId="1425952526">
    <w:abstractNumId w:val="0"/>
  </w:num>
  <w:num w:numId="10" w16cid:durableId="1008757292">
    <w:abstractNumId w:val="11"/>
  </w:num>
  <w:num w:numId="11" w16cid:durableId="1440174940">
    <w:abstractNumId w:val="17"/>
    <w:lvlOverride w:ilvl="0">
      <w:startOverride w:val="1"/>
    </w:lvlOverride>
  </w:num>
  <w:num w:numId="12" w16cid:durableId="11969687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672896">
    <w:abstractNumId w:val="10"/>
    <w:lvlOverride w:ilvl="0">
      <w:startOverride w:val="1"/>
    </w:lvlOverride>
  </w:num>
  <w:num w:numId="14" w16cid:durableId="1213805991">
    <w:abstractNumId w:val="15"/>
  </w:num>
  <w:num w:numId="15" w16cid:durableId="13636747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7745969">
    <w:abstractNumId w:val="6"/>
  </w:num>
  <w:num w:numId="17" w16cid:durableId="349842093">
    <w:abstractNumId w:val="9"/>
  </w:num>
  <w:num w:numId="18" w16cid:durableId="811410456">
    <w:abstractNumId w:val="20"/>
  </w:num>
  <w:num w:numId="19" w16cid:durableId="1095514760">
    <w:abstractNumId w:val="16"/>
  </w:num>
  <w:num w:numId="20" w16cid:durableId="1706562098">
    <w:abstractNumId w:val="21"/>
  </w:num>
  <w:num w:numId="21" w16cid:durableId="888421345">
    <w:abstractNumId w:val="14"/>
  </w:num>
  <w:num w:numId="22" w16cid:durableId="700325032">
    <w:abstractNumId w:val="12"/>
  </w:num>
  <w:num w:numId="23" w16cid:durableId="82990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4CF3"/>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94E8D"/>
    <w:rsid w:val="002B0C44"/>
    <w:rsid w:val="002B2E93"/>
    <w:rsid w:val="002B32A2"/>
    <w:rsid w:val="002C30FC"/>
    <w:rsid w:val="002C3D85"/>
    <w:rsid w:val="002D3EE8"/>
    <w:rsid w:val="002D6934"/>
    <w:rsid w:val="00300128"/>
    <w:rsid w:val="003069DC"/>
    <w:rsid w:val="00307D83"/>
    <w:rsid w:val="0031794F"/>
    <w:rsid w:val="00322E03"/>
    <w:rsid w:val="00327B06"/>
    <w:rsid w:val="0033516C"/>
    <w:rsid w:val="003403AF"/>
    <w:rsid w:val="00340C43"/>
    <w:rsid w:val="0034535E"/>
    <w:rsid w:val="00356828"/>
    <w:rsid w:val="00360799"/>
    <w:rsid w:val="00382ED2"/>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27A44"/>
    <w:rsid w:val="00544647"/>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1695"/>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731"/>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84665"/>
    <w:rsid w:val="00992DFF"/>
    <w:rsid w:val="0099384C"/>
    <w:rsid w:val="00996F5D"/>
    <w:rsid w:val="009A1D10"/>
    <w:rsid w:val="009A422F"/>
    <w:rsid w:val="009B63A1"/>
    <w:rsid w:val="009B73CE"/>
    <w:rsid w:val="009C080D"/>
    <w:rsid w:val="009C1F6F"/>
    <w:rsid w:val="009C3203"/>
    <w:rsid w:val="009C60BC"/>
    <w:rsid w:val="009D069E"/>
    <w:rsid w:val="009D2BF2"/>
    <w:rsid w:val="009D4821"/>
    <w:rsid w:val="009E16D7"/>
    <w:rsid w:val="009E39F0"/>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A37"/>
    <w:rsid w:val="00B47FE8"/>
    <w:rsid w:val="00B53383"/>
    <w:rsid w:val="00B6115E"/>
    <w:rsid w:val="00B625E6"/>
    <w:rsid w:val="00B62955"/>
    <w:rsid w:val="00B81638"/>
    <w:rsid w:val="00B91C8E"/>
    <w:rsid w:val="00BB3036"/>
    <w:rsid w:val="00BC0D43"/>
    <w:rsid w:val="00BC48C4"/>
    <w:rsid w:val="00BC4B6C"/>
    <w:rsid w:val="00BC6594"/>
    <w:rsid w:val="00BD0695"/>
    <w:rsid w:val="00BD225B"/>
    <w:rsid w:val="00BD5A8E"/>
    <w:rsid w:val="00C41216"/>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3669"/>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72A56"/>
  <w15:docId w15:val="{69859669-5C17-4290-A753-F92F2AE2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customStyle="1" w:styleId="UnresolvedMention1">
    <w:name w:val="Unresolved Mention1"/>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1309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ndationyears.org.uk/eat-better-start-bet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7" Type="http://schemas.openxmlformats.org/officeDocument/2006/relationships/hyperlink" Target="http://www.food.gov.uk/news-updates/campaigns/campylobacter/fsw-2014" TargetMode="External"/><Relationship Id="rId2" Type="http://schemas.openxmlformats.org/officeDocument/2006/relationships/customXml" Target="../customXml/item2.xml"/><Relationship Id="rId16" Type="http://schemas.openxmlformats.org/officeDocument/2006/relationships/hyperlink" Target="http://www.food.gov.uk/sites/default/files/media/document/loosefoodsleaflet.pdf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example-menus-for-early-years-setting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openxmlformats.org/package/2006/metadata/core-properties"/>
    <ds:schemaRef ds:uri="http://schemas.microsoft.com/office/2006/metadata/properties"/>
    <ds:schemaRef ds:uri="477e5560-c3c0-4dd8-a228-29abf0df8452"/>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18c16896-6164-4c7e-9f7f-7b4744fe3800"/>
    <ds:schemaRef ds:uri="http://purl.org/dc/terms/"/>
  </ds:schemaRefs>
</ds:datastoreItem>
</file>

<file path=customXml/itemProps3.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F7C37-AAEA-4948-98EE-EFD7C4EF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Purchasing and storing food</vt:lpstr>
      <vt:lpstr>Serving Food</vt:lpstr>
    </vt:vector>
  </TitlesOfParts>
  <Company>Hewlett-Packard Company</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10</cp:revision>
  <cp:lastPrinted>2018-05-03T10:47:00Z</cp:lastPrinted>
  <dcterms:created xsi:type="dcterms:W3CDTF">2021-10-06T16:10:00Z</dcterms:created>
  <dcterms:modified xsi:type="dcterms:W3CDTF">2022-04-03T16:48:00Z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